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4" w:rsidRPr="00494069" w:rsidRDefault="00083530" w:rsidP="00040E4D">
      <w:pPr>
        <w:jc w:val="right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Załącznik nr 6</w:t>
      </w:r>
      <w:r w:rsidR="00466904" w:rsidRPr="00494069">
        <w:rPr>
          <w:rFonts w:asciiTheme="minorHAnsi" w:hAnsiTheme="minorHAnsi"/>
          <w:sz w:val="22"/>
          <w:szCs w:val="22"/>
        </w:rPr>
        <w:t xml:space="preserve"> do SIWZ</w:t>
      </w:r>
    </w:p>
    <w:p w:rsidR="008E4817" w:rsidRPr="00494069" w:rsidRDefault="008E4817" w:rsidP="008E4817">
      <w:pPr>
        <w:jc w:val="center"/>
        <w:rPr>
          <w:rFonts w:asciiTheme="minorHAnsi" w:hAnsiTheme="minorHAnsi"/>
          <w:b/>
          <w:sz w:val="22"/>
          <w:szCs w:val="22"/>
        </w:rPr>
      </w:pPr>
    </w:p>
    <w:p w:rsidR="00466904" w:rsidRPr="00494069" w:rsidRDefault="00466904" w:rsidP="008E4817">
      <w:pPr>
        <w:jc w:val="center"/>
        <w:rPr>
          <w:rFonts w:asciiTheme="minorHAnsi" w:hAnsiTheme="minorHAnsi"/>
          <w:b/>
          <w:sz w:val="22"/>
          <w:szCs w:val="22"/>
        </w:rPr>
      </w:pPr>
      <w:r w:rsidRPr="00494069">
        <w:rPr>
          <w:rFonts w:asciiTheme="minorHAnsi" w:hAnsiTheme="minorHAnsi"/>
          <w:b/>
          <w:sz w:val="22"/>
          <w:szCs w:val="22"/>
        </w:rPr>
        <w:t>Istotne postanowienia umowy</w:t>
      </w:r>
    </w:p>
    <w:p w:rsidR="00466904" w:rsidRPr="00494069" w:rsidRDefault="00466904" w:rsidP="00466904">
      <w:pPr>
        <w:jc w:val="right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1. Podstawą do zawarcia umowy jest oferta wybrana w postępowaniu o udzielenie zamówienia publicznego trybie przetargu nieograniczonego zgodnie z ustawą z dnia 29 stycznia 2004 r. Prawo zamówień publicznych (tekst jednolity Dz. U. z 201</w:t>
      </w:r>
      <w:r w:rsidR="00A622D6">
        <w:rPr>
          <w:rFonts w:asciiTheme="minorHAnsi" w:hAnsiTheme="minorHAnsi"/>
          <w:sz w:val="22"/>
          <w:szCs w:val="22"/>
        </w:rPr>
        <w:t>8</w:t>
      </w:r>
      <w:r w:rsidR="0045303C" w:rsidRPr="00494069">
        <w:rPr>
          <w:rFonts w:asciiTheme="minorHAnsi" w:hAnsiTheme="minorHAnsi"/>
          <w:sz w:val="22"/>
          <w:szCs w:val="22"/>
        </w:rPr>
        <w:t xml:space="preserve"> r.</w:t>
      </w:r>
      <w:r w:rsidRPr="00494069">
        <w:rPr>
          <w:rFonts w:asciiTheme="minorHAnsi" w:hAnsiTheme="minorHAnsi"/>
          <w:sz w:val="22"/>
          <w:szCs w:val="22"/>
        </w:rPr>
        <w:t xml:space="preserve"> poz. </w:t>
      </w:r>
      <w:r w:rsidR="00A622D6">
        <w:rPr>
          <w:rFonts w:asciiTheme="minorHAnsi" w:hAnsiTheme="minorHAnsi"/>
          <w:sz w:val="22"/>
          <w:szCs w:val="22"/>
        </w:rPr>
        <w:t>1986</w:t>
      </w:r>
      <w:r w:rsidRPr="00494069">
        <w:rPr>
          <w:rFonts w:asciiTheme="minorHAnsi" w:hAnsiTheme="minorHAnsi"/>
          <w:sz w:val="22"/>
          <w:szCs w:val="22"/>
        </w:rPr>
        <w:t xml:space="preserve"> ze zm.).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2. Przedmiotem umowy jest określenie praw i obowiązków Stron związanych z dostawą energii elektrycznej oraz zapewnieniem Zamawiającemu przez Wykonawcę świadczenia usług dystrybucji e</w:t>
      </w:r>
      <w:r w:rsidR="008C0870">
        <w:rPr>
          <w:rFonts w:asciiTheme="minorHAnsi" w:hAnsiTheme="minorHAnsi"/>
          <w:sz w:val="22"/>
          <w:szCs w:val="22"/>
        </w:rPr>
        <w:t xml:space="preserve">nergii elektrycznej do budynków, obiektów </w:t>
      </w:r>
      <w:r w:rsidR="008C0870" w:rsidRPr="004A4EA3">
        <w:rPr>
          <w:rFonts w:asciiTheme="minorHAnsi" w:hAnsiTheme="minorHAnsi"/>
          <w:sz w:val="22"/>
          <w:szCs w:val="22"/>
        </w:rPr>
        <w:t>użyteczności pub</w:t>
      </w:r>
      <w:r w:rsidR="000B733C" w:rsidRPr="004A4EA3">
        <w:rPr>
          <w:rFonts w:asciiTheme="minorHAnsi" w:hAnsiTheme="minorHAnsi"/>
          <w:sz w:val="22"/>
          <w:szCs w:val="22"/>
        </w:rPr>
        <w:t>licznej</w:t>
      </w:r>
      <w:r w:rsidRPr="000B733C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494069">
        <w:rPr>
          <w:rFonts w:asciiTheme="minorHAnsi" w:hAnsiTheme="minorHAnsi"/>
          <w:sz w:val="22"/>
          <w:szCs w:val="22"/>
        </w:rPr>
        <w:t>oraz sieci i instalacji technologicznych na potrzeby oświetlenia ulicznego dla  Gminy Tomaszów Mazowieck</w:t>
      </w:r>
      <w:r w:rsidR="008C0870">
        <w:rPr>
          <w:rFonts w:asciiTheme="minorHAnsi" w:hAnsiTheme="minorHAnsi"/>
          <w:sz w:val="22"/>
          <w:szCs w:val="22"/>
        </w:rPr>
        <w:t>i</w:t>
      </w:r>
      <w:r w:rsidRPr="00494069">
        <w:rPr>
          <w:rFonts w:asciiTheme="minorHAnsi" w:hAnsiTheme="minorHAnsi"/>
          <w:sz w:val="22"/>
          <w:szCs w:val="22"/>
        </w:rPr>
        <w:t>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3. Każdy z Odbiorców końcowych (płatników), wymienionych w rozdz. I S.I</w:t>
      </w:r>
      <w:r w:rsidR="0045303C" w:rsidRPr="00494069">
        <w:rPr>
          <w:rFonts w:asciiTheme="minorHAnsi" w:hAnsiTheme="minorHAnsi"/>
          <w:sz w:val="22"/>
          <w:szCs w:val="22"/>
        </w:rPr>
        <w:t>.W.Z.</w:t>
      </w:r>
      <w:r w:rsidRPr="00494069">
        <w:rPr>
          <w:rFonts w:asciiTheme="minorHAnsi" w:hAnsiTheme="minorHAnsi"/>
          <w:sz w:val="22"/>
          <w:szCs w:val="22"/>
        </w:rPr>
        <w:t xml:space="preserve"> będzie zawierał odrębne </w:t>
      </w:r>
      <w:r w:rsidR="00AE474E" w:rsidRPr="00494069">
        <w:rPr>
          <w:rFonts w:asciiTheme="minorHAnsi" w:hAnsiTheme="minorHAnsi"/>
          <w:sz w:val="22"/>
          <w:szCs w:val="22"/>
        </w:rPr>
        <w:t>u</w:t>
      </w:r>
      <w:r w:rsidRPr="00494069">
        <w:rPr>
          <w:rFonts w:asciiTheme="minorHAnsi" w:hAnsiTheme="minorHAnsi"/>
          <w:sz w:val="22"/>
          <w:szCs w:val="22"/>
        </w:rPr>
        <w:t>mowy na kompleksową dostawę energii elektrycznej.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4. Sprzedaż energii elektrycznej oraz świadczenie usług dystrybucji odbywać się będzie na warunkach określonych przepisami ustawy Prawo energetyczne oraz z zgodnie obowiązującymi rozporządzeniami do ww. ustawy, Kodeksu cywilnego, zasadami określonymi w koncesjach, postanowieniami niniejszej umowy, a także zgodnie z ofertą Wykonawcy.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5. Wykonawca oświadcza, że posiada aktualną koncesję na prowadzenie działalności gospodarczej </w:t>
      </w:r>
      <w:r w:rsidR="0045303C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 xml:space="preserve">w zakresie obrotu energią elektryczną, wydaną przez Prezesa Urzędu Regulacji Energetyki. Ponadto Wykonawca oświadcza, że posiada zawartą umowę z lokalnym Operatorem Systemu Dystrybucyjnego na dzień podpisania z Zamawiającym umowy na kompleksową dostawę energii elektrycznej </w:t>
      </w:r>
      <w:r w:rsidRPr="00494069">
        <w:rPr>
          <w:rFonts w:asciiTheme="minorHAnsi" w:hAnsiTheme="minorHAnsi"/>
          <w:i/>
          <w:sz w:val="22"/>
          <w:szCs w:val="22"/>
          <w:u w:val="single"/>
        </w:rPr>
        <w:t>lub oświadcza, że posiada koncesję na prowadzenie działalności gospodarczej w zakresie dystrybucji energii elektrycznej wydaną przez Prezesa Urzędu Regulacji Energetyki na obszarze, na którym znajduje się miejsce dostarczenia energii elektrycznej (w przypadku wykonawców będących właścicielem sieci dystrybucyjnej)</w:t>
      </w:r>
      <w:r w:rsidRPr="00494069">
        <w:rPr>
          <w:rFonts w:asciiTheme="minorHAnsi" w:hAnsiTheme="minorHAnsi"/>
          <w:sz w:val="22"/>
          <w:szCs w:val="22"/>
        </w:rPr>
        <w:t>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6. Rozliczenia za pobraną energię elektryczną odbywać się będą sukcesywnie, zgodnie z okresem rozliczeniowym Operatora Systemu Dystrybucyjnego. Wartość sprzedaży i dystrybucji energii elektrycznej obliczać się będzie na podstawie  wymienionych w formularzu cenowym czynnikach cenotwórczych</w:t>
      </w:r>
    </w:p>
    <w:p w:rsidR="00466904" w:rsidRPr="00494069" w:rsidRDefault="00466904" w:rsidP="00466904">
      <w:pPr>
        <w:rPr>
          <w:rFonts w:asciiTheme="minorHAnsi" w:hAnsiTheme="minorHAnsi"/>
          <w:sz w:val="22"/>
          <w:szCs w:val="22"/>
        </w:rPr>
      </w:pPr>
    </w:p>
    <w:p w:rsidR="00466904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7. Wykonawca oświadcza, iż do obliczenia ceny przesyłu energii zastosował aktualną cenę taryfową dystrybucji Operatora Systemu Dystrybucyjnego, zatwierdzoną przez Prezesa Urzędu Regulacji Energetyki, która będzie obowiązywała w całym okresie obowiązywania Umowy, stanowiącą załącznik do umowy. Cena za dystrybucję energii elektrycznej może ulec zmianie w przypadku zmiany powyższej taryfy dystrybucji.</w:t>
      </w:r>
    </w:p>
    <w:p w:rsidR="00346401" w:rsidRPr="00C95269" w:rsidRDefault="00346401" w:rsidP="00466904">
      <w:pPr>
        <w:jc w:val="both"/>
        <w:rPr>
          <w:rFonts w:asciiTheme="minorHAnsi" w:hAnsiTheme="minorHAnsi"/>
          <w:b/>
          <w:sz w:val="22"/>
          <w:szCs w:val="22"/>
        </w:rPr>
      </w:pPr>
      <w:r w:rsidRPr="00C95269">
        <w:rPr>
          <w:rFonts w:asciiTheme="minorHAnsi" w:hAnsiTheme="minorHAnsi"/>
          <w:b/>
          <w:sz w:val="22"/>
          <w:szCs w:val="22"/>
        </w:rPr>
        <w:t>W przypadku gdy zmiana parametrów dystrybucyjnych wiązać się będzie z koniecznością ponoszenia dodatkowych opłat zgodnie z taryfą OSD Zamawiający zobowiązany będzie do ich uiszczenia.</w:t>
      </w:r>
    </w:p>
    <w:p w:rsidR="00346401" w:rsidRPr="00C95269" w:rsidRDefault="00346401" w:rsidP="00466904">
      <w:pPr>
        <w:jc w:val="both"/>
        <w:rPr>
          <w:rFonts w:asciiTheme="minorHAnsi" w:hAnsiTheme="minorHAnsi"/>
          <w:b/>
          <w:sz w:val="22"/>
          <w:szCs w:val="22"/>
        </w:rPr>
      </w:pPr>
      <w:r w:rsidRPr="00C95269">
        <w:rPr>
          <w:rFonts w:asciiTheme="minorHAnsi" w:hAnsiTheme="minorHAnsi"/>
          <w:b/>
          <w:sz w:val="22"/>
          <w:szCs w:val="22"/>
          <w:lang w:val="cs-CZ"/>
        </w:rPr>
        <w:t>Ceny i stawki opłat z tytułu dystrybucji energii elektrycznej ulegają zmianie w przypadku zmiany Taryfy OSD, zatwierdzonej przez Prezesa URE. Powyższa zmiana następuje automatycznie od dnia wejścia w życie nowej Taryfy OSD bez konieczności sporządzania aneksu do umowy.</w:t>
      </w:r>
    </w:p>
    <w:p w:rsidR="00466904" w:rsidRDefault="00466904" w:rsidP="004A4EA3">
      <w:pPr>
        <w:rPr>
          <w:rFonts w:asciiTheme="minorHAnsi" w:hAnsiTheme="minorHAnsi"/>
          <w:sz w:val="22"/>
          <w:szCs w:val="22"/>
        </w:rPr>
      </w:pPr>
    </w:p>
    <w:p w:rsidR="004A4EA3" w:rsidRDefault="004A4EA3" w:rsidP="004A4EA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W ramach umowy Wykonawca jest odpowiedzialny za bilansowanie handlowe i ponosi wszelkie koszty z tym związane.</w:t>
      </w:r>
    </w:p>
    <w:p w:rsidR="004A4EA3" w:rsidRDefault="004A4EA3" w:rsidP="004A4EA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Przez „bilansowanie handlowe” rozumie się zgłoszenie operatorowi systemu przesyłowego elektroenergetycznego przez podmiot odpowiedzialny za bilansowanie handlowe do realizacji umów sprzedaży energii elektrycznej zawartych przez użytkowników systemu i prowadzenie z nim rozliczeń </w:t>
      </w:r>
      <w:r>
        <w:rPr>
          <w:rFonts w:asciiTheme="minorHAnsi" w:hAnsiTheme="minorHAnsi"/>
          <w:sz w:val="22"/>
          <w:szCs w:val="22"/>
        </w:rPr>
        <w:lastRenderedPageBreak/>
        <w:t>rzeczywistej ilości dostarczonej albo pobranej energii elektrycznej i wielkości określonych w tych umowach dla każdego okresy rozliczeniowego.</w:t>
      </w:r>
    </w:p>
    <w:p w:rsidR="004A4EA3" w:rsidRPr="00494069" w:rsidRDefault="004A4EA3" w:rsidP="004A4EA3">
      <w:pPr>
        <w:rPr>
          <w:rFonts w:asciiTheme="minorHAnsi" w:hAnsiTheme="minorHAnsi"/>
          <w:sz w:val="22"/>
          <w:szCs w:val="22"/>
        </w:rPr>
      </w:pPr>
    </w:p>
    <w:p w:rsidR="00466904" w:rsidRPr="00494069" w:rsidRDefault="004A4EA3" w:rsidP="00466904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9</w:t>
      </w:r>
      <w:r w:rsidR="00466904" w:rsidRPr="00494069">
        <w:rPr>
          <w:rFonts w:asciiTheme="minorHAnsi" w:hAnsiTheme="minorHAnsi"/>
          <w:sz w:val="22"/>
          <w:szCs w:val="22"/>
        </w:rPr>
        <w:t xml:space="preserve">. Rozliczenie za sprzedaną energię elektryczną i usługę dystrybucji odbywać się będzie na podstawie faktycznego zużycia energii wg wskazań układu pomiarowo-rozliczeniowego w okresie rozliczeniowym, stosowanym przez Operatora Systemu Dystrybucyjnego. </w:t>
      </w:r>
      <w:r w:rsidR="00466904" w:rsidRPr="00494069">
        <w:rPr>
          <w:rFonts w:asciiTheme="minorHAnsi" w:hAnsiTheme="minorHAnsi"/>
          <w:i/>
          <w:sz w:val="22"/>
          <w:szCs w:val="22"/>
          <w:u w:val="single"/>
        </w:rPr>
        <w:t>Okres rozliczeniowy to przedział czasowy pomiędzy dwoma kolejnymi odczytami poboru energii elektrycznej.</w:t>
      </w:r>
    </w:p>
    <w:p w:rsidR="00466904" w:rsidRPr="00494069" w:rsidRDefault="00466904" w:rsidP="00466904">
      <w:pPr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494069">
        <w:rPr>
          <w:rFonts w:asciiTheme="minorHAnsi" w:hAnsiTheme="minorHAnsi"/>
          <w:i/>
          <w:sz w:val="22"/>
          <w:szCs w:val="22"/>
          <w:u w:val="single"/>
        </w:rPr>
        <w:t xml:space="preserve">Po upływie okresu rozliczeniowego realizacji przedmiotu zamówienia, wykonawca wystawi faktury za poprzedni okres z tytułu kompleksowej usługi dostawy energii elektrycznej i świadczenia usług dystrybucji, które będą zawierać m. in. wyszczególnienie wszystkich pozycji kosztowych. </w:t>
      </w:r>
      <w:r w:rsidRPr="00494069">
        <w:rPr>
          <w:rFonts w:asciiTheme="minorHAnsi" w:hAnsiTheme="minorHAnsi"/>
          <w:i/>
          <w:iCs/>
          <w:sz w:val="22"/>
          <w:szCs w:val="22"/>
          <w:u w:val="single"/>
        </w:rPr>
        <w:t>Faktury płatne będą w terminie 30 dni od daty ich wystawienia. Wykonawca zobowiązany jest do dostarczenia faktury na co najmniej 20 dni przed wyznaczonym terminem płatności, a w przypadku niezachowania tego terminu, termin płatności wskazany na fakturze VAT zostanie przedłużony o czas opóźnienia. Udokumentowanie faktu dostarczenia faktury na mniej niż 20 dni przed wyznaczonym terminem płatności ciąży na Zamawiającym.</w:t>
      </w:r>
    </w:p>
    <w:p w:rsidR="00466904" w:rsidRPr="00494069" w:rsidRDefault="00466904" w:rsidP="00466904">
      <w:pPr>
        <w:jc w:val="right"/>
        <w:rPr>
          <w:rFonts w:asciiTheme="minorHAnsi" w:hAnsiTheme="minorHAnsi"/>
          <w:sz w:val="22"/>
          <w:szCs w:val="22"/>
        </w:rPr>
      </w:pPr>
    </w:p>
    <w:p w:rsidR="003D4660" w:rsidRPr="003D4660" w:rsidRDefault="004A4EA3" w:rsidP="00040E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</w:t>
      </w:r>
      <w:r w:rsidR="00466904" w:rsidRPr="003D4660">
        <w:rPr>
          <w:rFonts w:asciiTheme="minorHAnsi" w:hAnsiTheme="minorHAnsi"/>
          <w:sz w:val="22"/>
          <w:szCs w:val="22"/>
        </w:rPr>
        <w:t xml:space="preserve">. </w:t>
      </w:r>
      <w:r w:rsidR="003D4660" w:rsidRPr="001910AC">
        <w:rPr>
          <w:rFonts w:asciiTheme="minorHAnsi" w:hAnsiTheme="minorHAnsi"/>
          <w:b/>
          <w:sz w:val="22"/>
          <w:szCs w:val="22"/>
        </w:rPr>
        <w:t>Standardy jakościowe</w:t>
      </w:r>
      <w:r w:rsidR="003D4660" w:rsidRPr="003D4660">
        <w:rPr>
          <w:rFonts w:asciiTheme="minorHAnsi" w:hAnsiTheme="minorHAnsi"/>
          <w:sz w:val="22"/>
          <w:szCs w:val="22"/>
        </w:rPr>
        <w:t xml:space="preserve"> zostały określone w opisie przedmiotu zamówienia oraz w ustawie Prawo energetyczne i w rozporządzeniach wykonawczych do tej ustawy. </w:t>
      </w:r>
      <w:r w:rsidR="003D4660">
        <w:rPr>
          <w:rFonts w:asciiTheme="minorHAnsi" w:hAnsiTheme="minorHAnsi"/>
          <w:sz w:val="22"/>
          <w:szCs w:val="22"/>
        </w:rPr>
        <w:t>Wykonawca zobowiązuje się do sprzedaży energii elektrycznej z zachowaniem obowiązujących standardów jakościowych.</w:t>
      </w:r>
    </w:p>
    <w:p w:rsidR="00466904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Zamawiający otrzyma bonifikaty z tytułu niedotrzymania parametrów jakościowych obsługi Odbiorcy oraz parametrów jakościowych energii, określone w Regulaminie wykonywania umów kompleksowych.</w:t>
      </w:r>
    </w:p>
    <w:p w:rsidR="004A4EA3" w:rsidRDefault="004A4EA3" w:rsidP="00466904">
      <w:pPr>
        <w:jc w:val="both"/>
        <w:rPr>
          <w:rFonts w:asciiTheme="minorHAnsi" w:hAnsiTheme="minorHAnsi"/>
          <w:sz w:val="22"/>
          <w:szCs w:val="22"/>
        </w:rPr>
      </w:pPr>
    </w:p>
    <w:p w:rsidR="00BB65D9" w:rsidRDefault="004A4EA3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11. </w:t>
      </w:r>
      <w:r w:rsidR="00BB65D9">
        <w:rPr>
          <w:rFonts w:asciiTheme="minorHAnsi" w:hAnsiTheme="minorHAnsi"/>
          <w:sz w:val="22"/>
          <w:szCs w:val="22"/>
        </w:rPr>
        <w:t xml:space="preserve">Wykonawca zobowiązuje się zapewnić Odbiorcy końcowemu </w:t>
      </w:r>
      <w:r w:rsidR="00BB65D9" w:rsidRPr="001910AC">
        <w:rPr>
          <w:rFonts w:asciiTheme="minorHAnsi" w:hAnsiTheme="minorHAnsi"/>
          <w:b/>
          <w:sz w:val="22"/>
          <w:szCs w:val="22"/>
        </w:rPr>
        <w:t>standardy jakościowe</w:t>
      </w:r>
      <w:r w:rsidR="00BB65D9">
        <w:rPr>
          <w:rFonts w:asciiTheme="minorHAnsi" w:hAnsiTheme="minorHAnsi"/>
          <w:sz w:val="22"/>
          <w:szCs w:val="22"/>
        </w:rPr>
        <w:t xml:space="preserve"> obsługi </w:t>
      </w:r>
      <w:r w:rsidR="00BB65D9">
        <w:rPr>
          <w:rFonts w:asciiTheme="minorHAnsi" w:hAnsiTheme="minorHAnsi"/>
          <w:sz w:val="22"/>
          <w:szCs w:val="22"/>
        </w:rPr>
        <w:br/>
        <w:t>w zakresie przedmiotu zamówienia zgodnie z obowiązującymi przepisami Prawa energetycznego oraz zgodnie z obowiązującymi rozporządzeniami do w/w ustawy w zakresie zachowania standardów jakościowych.</w:t>
      </w:r>
    </w:p>
    <w:p w:rsidR="00BB65D9" w:rsidRDefault="00BB65D9" w:rsidP="00466904">
      <w:pPr>
        <w:jc w:val="both"/>
        <w:rPr>
          <w:rFonts w:asciiTheme="minorHAnsi" w:hAnsiTheme="minorHAnsi"/>
          <w:sz w:val="22"/>
          <w:szCs w:val="22"/>
        </w:rPr>
      </w:pPr>
    </w:p>
    <w:p w:rsidR="00BB65D9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Wykonawca nie gwarantuje ciągłości sprzedaży energii elektrycznej oraz nie ponosi odpowiedzialności za niedostarczenie energii do obiektów Odbiorcy końcowego w przypadku klęsk żywiołowych, innych przypadków siły wyższej, awarii w systemie dystrybucji oraz awarii sieciowych, jak również z powodu </w:t>
      </w:r>
      <w:proofErr w:type="spellStart"/>
      <w:r>
        <w:rPr>
          <w:rFonts w:asciiTheme="minorHAnsi" w:hAnsiTheme="minorHAnsi"/>
          <w:sz w:val="22"/>
          <w:szCs w:val="22"/>
        </w:rPr>
        <w:t>wyłączeń</w:t>
      </w:r>
      <w:proofErr w:type="spellEnd"/>
      <w:r>
        <w:rPr>
          <w:rFonts w:asciiTheme="minorHAnsi" w:hAnsiTheme="minorHAnsi"/>
          <w:sz w:val="22"/>
          <w:szCs w:val="22"/>
        </w:rPr>
        <w:t xml:space="preserve"> dokonywanych przez OSD nie z winy Wykonawcy.</w:t>
      </w:r>
    </w:p>
    <w:p w:rsidR="00BB65D9" w:rsidRDefault="00BB65D9" w:rsidP="00466904">
      <w:pPr>
        <w:jc w:val="both"/>
        <w:rPr>
          <w:rFonts w:asciiTheme="minorHAnsi" w:hAnsiTheme="minorHAnsi"/>
          <w:sz w:val="22"/>
          <w:szCs w:val="22"/>
        </w:rPr>
      </w:pPr>
    </w:p>
    <w:p w:rsidR="004A4EA3" w:rsidRPr="00494069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W przypadku niedotrzymania standardów jakościowych obsługi w zakresie przedmiotu Umowy określonych obowiązującymi przepisami Prawa energetycznego, Wykonawca zobowiązany jest do udzielenia Odbiorcy końcowemu bonifikat w wysokościach określonych Prawem energetycznym oraz zgodnie z obowiązującymi rozporządzeniami do w/w ustawy.  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</w:t>
      </w:r>
      <w:r w:rsidR="00466904" w:rsidRPr="00494069">
        <w:rPr>
          <w:rFonts w:asciiTheme="minorHAnsi" w:hAnsiTheme="minorHAnsi"/>
          <w:sz w:val="22"/>
          <w:szCs w:val="22"/>
        </w:rPr>
        <w:t>. Strony zobowiązują się do:</w:t>
      </w:r>
    </w:p>
    <w:p w:rsidR="00466904" w:rsidRPr="00494069" w:rsidRDefault="00466904" w:rsidP="0045303C">
      <w:pPr>
        <w:numPr>
          <w:ilvl w:val="0"/>
          <w:numId w:val="1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Niezwłocznego wzajemnego informowania się o zauważonych wadach lub usterkach </w:t>
      </w:r>
      <w:r w:rsidR="0045303C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>w układzie pomiarowo-rozliczeniowym oraz innych okolicznościach mających wpływ na rozliczenia za energię lub o niewłaściwych parametrach,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466904" w:rsidRPr="00494069">
        <w:rPr>
          <w:rFonts w:asciiTheme="minorHAnsi" w:hAnsiTheme="minorHAnsi"/>
          <w:sz w:val="22"/>
          <w:szCs w:val="22"/>
        </w:rPr>
        <w:t>. Zamawiający zobowiązuje się do:</w:t>
      </w:r>
    </w:p>
    <w:p w:rsidR="00466904" w:rsidRPr="00494069" w:rsidRDefault="00466904" w:rsidP="0045303C">
      <w:pPr>
        <w:numPr>
          <w:ilvl w:val="0"/>
          <w:numId w:val="2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Użytkowania swoich obiektów w sposób nie powodujący utrudnień w prawidłowym funkcjonowaniu sieci,</w:t>
      </w:r>
    </w:p>
    <w:p w:rsidR="00466904" w:rsidRPr="00494069" w:rsidRDefault="00466904" w:rsidP="0045303C">
      <w:pPr>
        <w:numPr>
          <w:ilvl w:val="0"/>
          <w:numId w:val="2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Umożliwienia przedstawicielom Wykonawcy lub Operatorowi Systemu Dystrybucyjnego  dokonania odczytów wskazań liczników oraz dostępu wraz niezbędnym sprzętem, do wszystkich elementów układu pomiarowo-rozliczeniowego, jak równie do należących do niego elementów sieci i urządzeń znajdujących się na terenie lub w obiektach Zamawiającego.</w:t>
      </w:r>
    </w:p>
    <w:p w:rsidR="00466904" w:rsidRPr="00494069" w:rsidRDefault="00466904" w:rsidP="00466904">
      <w:pPr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 </w:t>
      </w:r>
    </w:p>
    <w:p w:rsidR="00466904" w:rsidRPr="00494069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16</w:t>
      </w:r>
      <w:r w:rsidR="00466904" w:rsidRPr="00494069">
        <w:rPr>
          <w:rFonts w:asciiTheme="minorHAnsi" w:hAnsiTheme="minorHAnsi"/>
          <w:sz w:val="22"/>
          <w:szCs w:val="22"/>
        </w:rPr>
        <w:t>. Wykonawca w ramach standardów jakościowych obsługi Odbiorcy, ma obowiązek:</w:t>
      </w:r>
    </w:p>
    <w:p w:rsidR="00466904" w:rsidRPr="00494069" w:rsidRDefault="00466904" w:rsidP="00466904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Przyjmowa</w:t>
      </w:r>
      <w:r w:rsidR="001121BB" w:rsidRPr="00494069">
        <w:rPr>
          <w:rFonts w:asciiTheme="minorHAnsi" w:hAnsiTheme="minorHAnsi"/>
          <w:sz w:val="22"/>
          <w:szCs w:val="22"/>
        </w:rPr>
        <w:t xml:space="preserve">nia od Odbiorcy </w:t>
      </w:r>
      <w:r w:rsidRPr="00494069">
        <w:rPr>
          <w:rFonts w:asciiTheme="minorHAnsi" w:hAnsiTheme="minorHAnsi"/>
          <w:sz w:val="22"/>
          <w:szCs w:val="22"/>
        </w:rPr>
        <w:t>zgłoszeń i reklamacji dotyczących dostarcz</w:t>
      </w:r>
      <w:r w:rsidR="001121BB" w:rsidRPr="00494069">
        <w:rPr>
          <w:rFonts w:asciiTheme="minorHAnsi" w:hAnsiTheme="minorHAnsi"/>
          <w:sz w:val="22"/>
          <w:szCs w:val="22"/>
        </w:rPr>
        <w:t>ania energii elektrycznej sieci – zgodnie z warunkami Operatora Systemu Dystrybucji,</w:t>
      </w:r>
    </w:p>
    <w:p w:rsidR="00466904" w:rsidRPr="00494069" w:rsidRDefault="001121BB" w:rsidP="00466904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P</w:t>
      </w:r>
      <w:r w:rsidR="00466904" w:rsidRPr="00494069">
        <w:rPr>
          <w:rFonts w:asciiTheme="minorHAnsi" w:hAnsiTheme="minorHAnsi"/>
          <w:sz w:val="22"/>
          <w:szCs w:val="22"/>
        </w:rPr>
        <w:t>rzystąpienia do usuwania zakłóceń w dostarczaniu energii elektrycznej spowodowanych nieprawidłową pracą sieci</w:t>
      </w:r>
      <w:r w:rsidRPr="00494069">
        <w:rPr>
          <w:rFonts w:asciiTheme="minorHAnsi" w:hAnsiTheme="minorHAnsi"/>
          <w:sz w:val="22"/>
          <w:szCs w:val="22"/>
        </w:rPr>
        <w:t xml:space="preserve"> – zgodnie z warunkami Operatora Systemu Dystrybucji</w:t>
      </w:r>
      <w:r w:rsidR="00466904" w:rsidRPr="00494069">
        <w:rPr>
          <w:rFonts w:asciiTheme="minorHAnsi" w:hAnsiTheme="minorHAnsi"/>
          <w:sz w:val="22"/>
          <w:szCs w:val="22"/>
        </w:rPr>
        <w:t>,</w:t>
      </w:r>
    </w:p>
    <w:p w:rsidR="00466904" w:rsidRPr="00494069" w:rsidRDefault="00466904" w:rsidP="00466904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Udzielania Odbiorcy, na jego żądanie, informacji o przewidywanym terminie wznowienia dostarczania energii elektrycznej przerwanego z powodu awarii w sieci,</w:t>
      </w:r>
    </w:p>
    <w:p w:rsidR="00BA5F98" w:rsidRPr="00494069" w:rsidRDefault="00BA5F98" w:rsidP="00BA5F98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Powiadamiania Odbiorców, z co najmniej pięciodniowym wyprzedzeniem, o terminach </w:t>
      </w:r>
      <w:r w:rsidR="00083530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 xml:space="preserve">i czasie planowanych przerw w dostarczaniu energii elektrycznej w formie </w:t>
      </w:r>
    </w:p>
    <w:p w:rsidR="001121BB" w:rsidRPr="00494069" w:rsidRDefault="00BA5F98" w:rsidP="001121BB">
      <w:pPr>
        <w:pStyle w:val="Akapitzlist"/>
        <w:numPr>
          <w:ilvl w:val="0"/>
          <w:numId w:val="7"/>
        </w:numPr>
        <w:suppressAutoHyphens w:val="0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ogłoszeń prasowych, internetowych na stronie internetowej: www.pgedystrybucja.pl, komunikatów radiowych lub telewizyjnych lub w inny sposób zwyczajowo przyjęty na danym terenie (dotyczy Odbiorców zasilanych z sieci o napięciu znamionowym nie wyższym niż 1 </w:t>
      </w:r>
      <w:proofErr w:type="spellStart"/>
      <w:r w:rsidRPr="00494069">
        <w:rPr>
          <w:rFonts w:asciiTheme="minorHAnsi" w:hAnsiTheme="minorHAnsi"/>
          <w:sz w:val="22"/>
          <w:szCs w:val="22"/>
        </w:rPr>
        <w:t>kV</w:t>
      </w:r>
      <w:proofErr w:type="spellEnd"/>
      <w:r w:rsidRPr="00494069">
        <w:rPr>
          <w:rFonts w:asciiTheme="minorHAnsi" w:hAnsiTheme="minorHAnsi"/>
          <w:sz w:val="22"/>
          <w:szCs w:val="22"/>
        </w:rPr>
        <w:t xml:space="preserve">); </w:t>
      </w:r>
    </w:p>
    <w:p w:rsidR="00BA5F98" w:rsidRPr="00494069" w:rsidRDefault="00BA5F98" w:rsidP="001121BB">
      <w:pPr>
        <w:pStyle w:val="Akapitzlist"/>
        <w:numPr>
          <w:ilvl w:val="0"/>
          <w:numId w:val="7"/>
        </w:numPr>
        <w:suppressAutoHyphens w:val="0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indywidualnych zawiadomień pisemnych, telefonicznych, poczty e-mail lub za pomocą innego środka komunikowania się w przypadku Odbiorców zasilanych z sieci o napięciu znamionowym wyższym niż 1 </w:t>
      </w:r>
      <w:proofErr w:type="spellStart"/>
      <w:r w:rsidRPr="00494069">
        <w:rPr>
          <w:rFonts w:asciiTheme="minorHAnsi" w:hAnsiTheme="minorHAnsi"/>
          <w:sz w:val="22"/>
          <w:szCs w:val="22"/>
        </w:rPr>
        <w:t>kV</w:t>
      </w:r>
      <w:proofErr w:type="spellEnd"/>
      <w:r w:rsidRPr="00494069">
        <w:rPr>
          <w:rFonts w:asciiTheme="minorHAnsi" w:hAnsiTheme="minorHAnsi"/>
          <w:sz w:val="22"/>
          <w:szCs w:val="22"/>
        </w:rPr>
        <w:t>.</w:t>
      </w:r>
    </w:p>
    <w:p w:rsidR="00466904" w:rsidRPr="00494069" w:rsidRDefault="00466904" w:rsidP="00466904">
      <w:pPr>
        <w:rPr>
          <w:rFonts w:asciiTheme="minorHAnsi" w:hAnsiTheme="minorHAnsi"/>
          <w:sz w:val="22"/>
          <w:szCs w:val="22"/>
        </w:rPr>
      </w:pPr>
    </w:p>
    <w:p w:rsidR="003D4660" w:rsidRPr="003D4660" w:rsidRDefault="00466904" w:rsidP="003D4660">
      <w:pPr>
        <w:jc w:val="both"/>
        <w:rPr>
          <w:rFonts w:asciiTheme="minorHAnsi" w:hAnsiTheme="minorHAnsi"/>
          <w:bCs/>
          <w:sz w:val="22"/>
          <w:szCs w:val="22"/>
        </w:rPr>
      </w:pPr>
      <w:r w:rsidRPr="00494069">
        <w:rPr>
          <w:rFonts w:asciiTheme="minorHAnsi" w:hAnsiTheme="minorHAnsi"/>
          <w:bCs/>
          <w:sz w:val="22"/>
          <w:szCs w:val="22"/>
        </w:rPr>
        <w:t>1</w:t>
      </w:r>
      <w:r w:rsidR="00BB65D9">
        <w:rPr>
          <w:rFonts w:asciiTheme="minorHAnsi" w:hAnsiTheme="minorHAnsi"/>
          <w:bCs/>
          <w:sz w:val="22"/>
          <w:szCs w:val="22"/>
        </w:rPr>
        <w:t>7</w:t>
      </w:r>
      <w:r w:rsidRPr="00494069">
        <w:rPr>
          <w:rFonts w:asciiTheme="minorHAnsi" w:hAnsiTheme="minorHAnsi"/>
          <w:bCs/>
          <w:sz w:val="22"/>
          <w:szCs w:val="22"/>
        </w:rPr>
        <w:t xml:space="preserve">. Wszelkie zmiany i uzupełnienia treści niniejszej umowy, wymagają aneksu sporządzonego </w:t>
      </w:r>
      <w:r w:rsidR="0045303C" w:rsidRPr="00494069">
        <w:rPr>
          <w:rFonts w:asciiTheme="minorHAnsi" w:hAnsiTheme="minorHAnsi"/>
          <w:bCs/>
          <w:sz w:val="22"/>
          <w:szCs w:val="22"/>
        </w:rPr>
        <w:br/>
      </w:r>
      <w:r w:rsidRPr="00494069">
        <w:rPr>
          <w:rFonts w:asciiTheme="minorHAnsi" w:hAnsiTheme="minorHAnsi"/>
          <w:bCs/>
          <w:sz w:val="22"/>
          <w:szCs w:val="22"/>
        </w:rPr>
        <w:t>z zachowaniem formy pisemnej pod rygorem nieważności.</w:t>
      </w:r>
    </w:p>
    <w:p w:rsidR="003D4660" w:rsidRPr="003D4660" w:rsidRDefault="003D4660" w:rsidP="003D4660">
      <w:pPr>
        <w:shd w:val="clear" w:color="auto" w:fill="FFFFFF"/>
        <w:tabs>
          <w:tab w:val="left" w:pos="427"/>
        </w:tabs>
        <w:jc w:val="both"/>
        <w:rPr>
          <w:rFonts w:asciiTheme="minorHAnsi" w:hAnsiTheme="minorHAnsi"/>
          <w:sz w:val="22"/>
          <w:szCs w:val="22"/>
        </w:rPr>
      </w:pPr>
      <w:r w:rsidRPr="003D4660">
        <w:rPr>
          <w:rFonts w:asciiTheme="minorHAnsi" w:hAnsiTheme="minorHAnsi"/>
          <w:sz w:val="22"/>
          <w:szCs w:val="22"/>
        </w:rPr>
        <w:t xml:space="preserve">Zamawiający przewiduje możliwość wprowadzania istotnych zmian postanowień zawartej umowy </w:t>
      </w:r>
      <w:r w:rsidR="00040E4D">
        <w:rPr>
          <w:rFonts w:asciiTheme="minorHAnsi" w:hAnsiTheme="minorHAnsi"/>
          <w:sz w:val="22"/>
          <w:szCs w:val="22"/>
        </w:rPr>
        <w:br/>
      </w:r>
      <w:r w:rsidRPr="003D4660">
        <w:rPr>
          <w:rFonts w:asciiTheme="minorHAnsi" w:hAnsiTheme="minorHAnsi"/>
          <w:sz w:val="22"/>
          <w:szCs w:val="22"/>
        </w:rPr>
        <w:t xml:space="preserve">w stosunku do treści oferty, w sytuacjach przewidzianych wprost w ustawie </w:t>
      </w:r>
      <w:proofErr w:type="spellStart"/>
      <w:r w:rsidRPr="003D4660">
        <w:rPr>
          <w:rFonts w:asciiTheme="minorHAnsi" w:hAnsiTheme="minorHAnsi"/>
          <w:sz w:val="22"/>
          <w:szCs w:val="22"/>
        </w:rPr>
        <w:t>Pzp</w:t>
      </w:r>
      <w:proofErr w:type="spellEnd"/>
      <w:r w:rsidRPr="003D4660">
        <w:rPr>
          <w:rFonts w:asciiTheme="minorHAnsi" w:hAnsiTheme="minorHAnsi"/>
          <w:sz w:val="22"/>
          <w:szCs w:val="22"/>
        </w:rPr>
        <w:t xml:space="preserve"> lub w przypadku wystąpienia co najmniej jednej okoliczności wymienionej poniżej.</w:t>
      </w:r>
    </w:p>
    <w:p w:rsidR="00466904" w:rsidRPr="00494069" w:rsidRDefault="00466904" w:rsidP="00466904">
      <w:pPr>
        <w:pStyle w:val="Akapitzlist"/>
        <w:shd w:val="clear" w:color="auto" w:fill="FFFFFF"/>
        <w:tabs>
          <w:tab w:val="left" w:pos="427"/>
        </w:tabs>
        <w:suppressAutoHyphens w:val="0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494069">
        <w:rPr>
          <w:rFonts w:asciiTheme="minorHAnsi" w:hAnsiTheme="minorHAnsi"/>
          <w:color w:val="000000"/>
          <w:sz w:val="22"/>
          <w:szCs w:val="22"/>
        </w:rPr>
        <w:t>Zmiana istotnych postanowień umowy w przypadku:</w:t>
      </w:r>
    </w:p>
    <w:p w:rsidR="00466904" w:rsidRPr="00494069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jeżeli w trakcie obowiązywania umowy nastąpi ustawowa zmiana powszechnie obowiązujących przepisów prawa w zakresie mającym wpływ na realizację przedmiotu zamówienia,</w:t>
      </w:r>
    </w:p>
    <w:p w:rsidR="00466904" w:rsidRDefault="00346401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346401">
        <w:rPr>
          <w:rFonts w:asciiTheme="minorHAnsi" w:hAnsiTheme="minorHAnsi"/>
          <w:sz w:val="22"/>
          <w:szCs w:val="22"/>
        </w:rPr>
        <w:t>Ceny energii elektrycznej pozostaną niezmienne w okresie obowiązywania umowy za wyjątkiem zmiany przepisów skutkujących zmianą kwoty podatku VAT, podatku akcyzowego. Ceny energii elektrycznej zostają powiększone o kwotę wynikającą z obowiązków nałożonych właściwymi przepisami, od dnia ic</w:t>
      </w:r>
      <w:r>
        <w:rPr>
          <w:rFonts w:asciiTheme="minorHAnsi" w:hAnsiTheme="minorHAnsi"/>
          <w:sz w:val="22"/>
          <w:szCs w:val="22"/>
        </w:rPr>
        <w:t>h wejścia w życie</w:t>
      </w:r>
      <w:r w:rsidRPr="0034640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Wykonawca poinformuje o powyższym Zamawiającego pisemnie.</w:t>
      </w:r>
    </w:p>
    <w:p w:rsidR="009F5BDB" w:rsidRPr="00741874" w:rsidRDefault="009F5BDB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741874">
        <w:rPr>
          <w:rFonts w:asciiTheme="minorHAnsi" w:hAnsiTheme="minorHAnsi"/>
          <w:iCs/>
          <w:sz w:val="22"/>
          <w:szCs w:val="22"/>
        </w:rPr>
        <w:t xml:space="preserve">Ceny i stawki opłat, określone przez Wykonawcę, ulegną zmianie w przypadku zmiany Taryfy Sprzedawcy dla grupy taryfowej </w:t>
      </w:r>
      <w:proofErr w:type="spellStart"/>
      <w:r w:rsidRPr="00741874">
        <w:rPr>
          <w:rFonts w:asciiTheme="minorHAnsi" w:hAnsiTheme="minorHAnsi"/>
          <w:iCs/>
          <w:sz w:val="22"/>
          <w:szCs w:val="22"/>
        </w:rPr>
        <w:t>Gxx</w:t>
      </w:r>
      <w:proofErr w:type="spellEnd"/>
      <w:r w:rsidRPr="00741874">
        <w:rPr>
          <w:rFonts w:asciiTheme="minorHAnsi" w:hAnsiTheme="minorHAnsi"/>
          <w:iCs/>
          <w:sz w:val="22"/>
          <w:szCs w:val="22"/>
        </w:rPr>
        <w:t>, zatwierdzanej przez Prezesa URE. Ceny i stawki opłat ulegną automatycznej zmianie, od dnia ich wejścia w życie, bez konieczności sporządzania aneksu do umowy</w:t>
      </w:r>
      <w:r w:rsidR="00741874" w:rsidRPr="00741874">
        <w:rPr>
          <w:rFonts w:asciiTheme="minorHAnsi" w:hAnsiTheme="minorHAnsi"/>
          <w:iCs/>
          <w:sz w:val="22"/>
          <w:szCs w:val="22"/>
        </w:rPr>
        <w:t xml:space="preserve">. </w:t>
      </w:r>
      <w:r w:rsidR="00741874" w:rsidRPr="00741874">
        <w:rPr>
          <w:rFonts w:asciiTheme="minorHAnsi" w:hAnsiTheme="minorHAnsi"/>
          <w:bCs/>
          <w:iCs/>
          <w:sz w:val="22"/>
          <w:szCs w:val="22"/>
        </w:rPr>
        <w:t>O wprowadzonej zmianie Dostawca poinformuje pisemnie odbiorcę.</w:t>
      </w:r>
    </w:p>
    <w:p w:rsidR="00466904" w:rsidRPr="00494069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Zmiany w strukturze organizacyjnej Wykonawcy lub Zamawiającego, dotyczące określonych </w:t>
      </w:r>
      <w:r w:rsidR="008E4817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>w umowie nazw, adresów - Strony niezwłocznie poinformują się pisemnie o tych zmianach,</w:t>
      </w:r>
    </w:p>
    <w:p w:rsidR="00466904" w:rsidRPr="00494069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Zmiany osób reprezentujących strony umowy – Strony niezwłocznie poinformują się pisemnie o tych zmianach,</w:t>
      </w:r>
    </w:p>
    <w:p w:rsidR="00466904" w:rsidRPr="00494069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Na wniosek Zamawiającego (tj. danego Odbiorcy końcowego – Płatnika) możliwe jest zwiększenie lub zmniejszenie ilości punktów poboru energii elektrycznej, wymienionych </w:t>
      </w:r>
      <w:r w:rsidR="008E4817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>w załączniku nr 1 do Umowy – zmiana nie może przekroczyć 20%,</w:t>
      </w:r>
    </w:p>
    <w:p w:rsidR="00466904" w:rsidRPr="00494069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Na wniosek zamawiającego (tj. danego Odbiorcy końcowego – Płatnika) możliwe jest dokonanie zmian w odniesieniu do zakresu przedmiotu zamówienia tj. zmiany prognozowanej wielkości zużycia energii elektrycznej(zmiana nie może przekroczyć 20%), zmiany mocy umownej wynikającej m.in. ze zmiany (zmniejszenia lub zwiększenia) ilości</w:t>
      </w:r>
      <w:r w:rsidRPr="00494069">
        <w:rPr>
          <w:rFonts w:asciiTheme="minorHAnsi" w:hAnsiTheme="minorHAnsi"/>
          <w:i/>
          <w:sz w:val="22"/>
          <w:szCs w:val="22"/>
        </w:rPr>
        <w:t xml:space="preserve"> </w:t>
      </w:r>
      <w:r w:rsidRPr="00494069">
        <w:rPr>
          <w:rFonts w:asciiTheme="minorHAnsi" w:hAnsiTheme="minorHAnsi"/>
          <w:sz w:val="22"/>
          <w:szCs w:val="22"/>
        </w:rPr>
        <w:t xml:space="preserve">miejsc dostarczenia energii elektrycznej (przyłączy, punktów poboru), dostaw i </w:t>
      </w:r>
      <w:proofErr w:type="spellStart"/>
      <w:r w:rsidRPr="00494069">
        <w:rPr>
          <w:rFonts w:asciiTheme="minorHAnsi" w:hAnsiTheme="minorHAnsi"/>
          <w:sz w:val="22"/>
          <w:szCs w:val="22"/>
        </w:rPr>
        <w:t>przesyłu</w:t>
      </w:r>
      <w:proofErr w:type="spellEnd"/>
      <w:r w:rsidRPr="00494069">
        <w:rPr>
          <w:rFonts w:asciiTheme="minorHAnsi" w:hAnsiTheme="minorHAnsi"/>
          <w:i/>
          <w:sz w:val="22"/>
          <w:szCs w:val="22"/>
        </w:rPr>
        <w:t xml:space="preserve"> </w:t>
      </w:r>
      <w:r w:rsidRPr="00494069">
        <w:rPr>
          <w:rFonts w:asciiTheme="minorHAnsi" w:hAnsiTheme="minorHAnsi"/>
          <w:sz w:val="22"/>
          <w:szCs w:val="22"/>
        </w:rPr>
        <w:t xml:space="preserve">energii do innych obiektów niewskazanych w załączniku nr 6 do SIWZ albo w sytuacji zwiększenia lub zmniejszenia dostaw wraz z </w:t>
      </w:r>
      <w:proofErr w:type="spellStart"/>
      <w:r w:rsidRPr="00494069">
        <w:rPr>
          <w:rFonts w:asciiTheme="minorHAnsi" w:hAnsiTheme="minorHAnsi"/>
          <w:sz w:val="22"/>
          <w:szCs w:val="22"/>
        </w:rPr>
        <w:t>przesyłem</w:t>
      </w:r>
      <w:proofErr w:type="spellEnd"/>
      <w:r w:rsidRPr="00494069">
        <w:rPr>
          <w:rFonts w:asciiTheme="minorHAnsi" w:hAnsiTheme="minorHAnsi"/>
          <w:sz w:val="22"/>
          <w:szCs w:val="22"/>
        </w:rPr>
        <w:t xml:space="preserve"> energii do obiektów, w związku </w:t>
      </w:r>
      <w:r w:rsidR="00741874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>z</w:t>
      </w:r>
      <w:r w:rsidR="008E4817" w:rsidRPr="00494069">
        <w:rPr>
          <w:rFonts w:asciiTheme="minorHAnsi" w:hAnsiTheme="minorHAnsi"/>
          <w:sz w:val="22"/>
          <w:szCs w:val="22"/>
        </w:rPr>
        <w:t xml:space="preserve"> </w:t>
      </w:r>
      <w:r w:rsidRPr="00494069">
        <w:rPr>
          <w:rFonts w:asciiTheme="minorHAnsi" w:hAnsiTheme="minorHAnsi"/>
          <w:sz w:val="22"/>
          <w:szCs w:val="22"/>
        </w:rPr>
        <w:t>dokonaną ich rozbudową lub przebudową.</w:t>
      </w:r>
    </w:p>
    <w:p w:rsidR="001D2227" w:rsidRPr="00494069" w:rsidRDefault="00466904" w:rsidP="001D222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lastRenderedPageBreak/>
        <w:t xml:space="preserve">Zmiany grupy taryfowej, zmiany mocy zamówionej lub parametrów technicznych dla </w:t>
      </w:r>
      <w:r w:rsidRPr="00494069">
        <w:rPr>
          <w:rFonts w:asciiTheme="minorHAnsi" w:hAnsiTheme="minorHAnsi"/>
          <w:bCs/>
          <w:color w:val="000000"/>
          <w:sz w:val="22"/>
          <w:szCs w:val="22"/>
        </w:rPr>
        <w:t>punktów odb</w:t>
      </w:r>
      <w:r w:rsidR="008E4817" w:rsidRPr="00494069">
        <w:rPr>
          <w:rFonts w:asciiTheme="minorHAnsi" w:hAnsiTheme="minorHAnsi"/>
          <w:bCs/>
          <w:color w:val="000000"/>
          <w:sz w:val="22"/>
          <w:szCs w:val="22"/>
        </w:rPr>
        <w:t>ioru energii elektrycznej (PPE)</w:t>
      </w:r>
      <w:r w:rsidRPr="00494069">
        <w:rPr>
          <w:rFonts w:asciiTheme="minorHAnsi" w:hAnsiTheme="minorHAnsi"/>
          <w:sz w:val="22"/>
          <w:szCs w:val="22"/>
        </w:rPr>
        <w:t xml:space="preserve"> – rozliczenia dokonywane będą w oparciu </w:t>
      </w:r>
      <w:r w:rsidR="008E4817" w:rsidRPr="00494069">
        <w:rPr>
          <w:rFonts w:asciiTheme="minorHAnsi" w:hAnsiTheme="minorHAnsi"/>
          <w:sz w:val="22"/>
          <w:szCs w:val="22"/>
        </w:rPr>
        <w:br/>
      </w:r>
      <w:r w:rsidRPr="00494069">
        <w:rPr>
          <w:rFonts w:asciiTheme="minorHAnsi" w:hAnsiTheme="minorHAnsi"/>
          <w:sz w:val="22"/>
          <w:szCs w:val="22"/>
        </w:rPr>
        <w:t>o wskazane w ofercie ceny jednostkowe</w:t>
      </w:r>
      <w:r w:rsidR="001D2227" w:rsidRPr="00494069">
        <w:rPr>
          <w:rFonts w:asciiTheme="minorHAnsi" w:hAnsiTheme="minorHAnsi"/>
          <w:sz w:val="22"/>
          <w:szCs w:val="22"/>
        </w:rPr>
        <w:t>.</w:t>
      </w:r>
    </w:p>
    <w:p w:rsidR="001D2227" w:rsidRPr="00494069" w:rsidRDefault="001D2227" w:rsidP="001D222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 xml:space="preserve">Zwiększenie ilości punktów poboru lub zmiana grupy taryfowej możliwe jest jedynie </w:t>
      </w:r>
      <w:r w:rsidRPr="00494069">
        <w:rPr>
          <w:rFonts w:asciiTheme="minorHAnsi" w:hAnsiTheme="minorHAnsi"/>
          <w:sz w:val="22"/>
          <w:szCs w:val="22"/>
        </w:rPr>
        <w:br/>
        <w:t>w obrębie grup taryfowych, które zostały ujęte w SIWZ oraz wycenione w Formularzu Ofertowym Wykonawcy</w:t>
      </w:r>
    </w:p>
    <w:p w:rsidR="00466904" w:rsidRDefault="00466904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Zmiany taryfy Operatora Systemu Dystrybucyjnego, zgodnie z decyzją Prezesa Urzędu Regulacji Energetyki. O zmianach taryfy i dniu wprowadzenia zmiany, Wykonawca poinformuje Zamawiającego na piśmie.</w:t>
      </w:r>
    </w:p>
    <w:p w:rsidR="00346401" w:rsidRPr="00C95269" w:rsidRDefault="00346401" w:rsidP="008E4817">
      <w:pPr>
        <w:numPr>
          <w:ilvl w:val="0"/>
          <w:numId w:val="4"/>
        </w:numPr>
        <w:tabs>
          <w:tab w:val="clear" w:pos="0"/>
        </w:tabs>
        <w:suppressAutoHyphens w:val="0"/>
        <w:autoSpaceDN w:val="0"/>
        <w:ind w:left="709" w:hanging="425"/>
        <w:jc w:val="both"/>
        <w:rPr>
          <w:rFonts w:asciiTheme="minorHAnsi" w:hAnsiTheme="minorHAnsi"/>
          <w:b/>
          <w:sz w:val="22"/>
          <w:szCs w:val="22"/>
        </w:rPr>
      </w:pPr>
      <w:r w:rsidRPr="00C95269">
        <w:rPr>
          <w:rFonts w:asciiTheme="minorHAnsi" w:hAnsiTheme="minorHAnsi"/>
          <w:b/>
          <w:sz w:val="22"/>
          <w:szCs w:val="22"/>
          <w:lang w:val="cs-CZ"/>
        </w:rPr>
        <w:t>Zamawiający może zwiększyć moc przyłączeniową/ umowną do obiektów w ramach określonych przez Zamawiającego w przedmiocie zamówienia grup taryfowych.</w:t>
      </w:r>
    </w:p>
    <w:p w:rsidR="00466904" w:rsidRPr="00494069" w:rsidRDefault="00466904" w:rsidP="008E4817">
      <w:pPr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shd w:val="clear" w:color="auto" w:fill="FFFFFF"/>
        <w:tabs>
          <w:tab w:val="left" w:pos="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94069">
        <w:rPr>
          <w:rFonts w:asciiTheme="minorHAnsi" w:hAnsiTheme="minorHAnsi"/>
          <w:color w:val="000000"/>
          <w:sz w:val="22"/>
          <w:szCs w:val="22"/>
        </w:rPr>
        <w:t>Strona występująca o zmianę umowy, zobowiązana jest do udokumentowania zaistnienia którejkolwiek z w/w przesłanek. Wniosek o zmianę postanowień zawartej umowy musi być wyrażony na piśmie.</w:t>
      </w:r>
    </w:p>
    <w:p w:rsidR="008E0471" w:rsidRPr="00494069" w:rsidRDefault="008E0471" w:rsidP="00466904">
      <w:pPr>
        <w:shd w:val="clear" w:color="auto" w:fill="FFFFFF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E0471" w:rsidRPr="00494069" w:rsidRDefault="00BB65D9" w:rsidP="00466904">
      <w:pPr>
        <w:shd w:val="clear" w:color="auto" w:fill="FFFFFF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8E0471" w:rsidRPr="00494069">
        <w:rPr>
          <w:rFonts w:asciiTheme="minorHAnsi" w:hAnsiTheme="minorHAnsi"/>
          <w:sz w:val="22"/>
          <w:szCs w:val="22"/>
        </w:rPr>
        <w:t xml:space="preserve">. W przypadku zmiany przepisów podatkowych, ceny energii elektrycznej zostają powiększone </w:t>
      </w:r>
      <w:r w:rsidR="008E0471" w:rsidRPr="00494069">
        <w:rPr>
          <w:rFonts w:asciiTheme="minorHAnsi" w:hAnsiTheme="minorHAnsi"/>
          <w:sz w:val="22"/>
          <w:szCs w:val="22"/>
        </w:rPr>
        <w:br/>
        <w:t>o kwotę wynikającą z obowiązków nałożonych właściwymi przepisami, od dnia ich wejścia w życie bez konieczności udokumentowania zaistnienia zmian ww. przepisów na piśmie.</w:t>
      </w:r>
    </w:p>
    <w:p w:rsidR="00466904" w:rsidRPr="00494069" w:rsidRDefault="00466904" w:rsidP="00466904">
      <w:pPr>
        <w:rPr>
          <w:rFonts w:asciiTheme="minorHAnsi" w:hAnsiTheme="minorHAnsi"/>
        </w:rPr>
      </w:pPr>
    </w:p>
    <w:p w:rsidR="00466904" w:rsidRPr="00494069" w:rsidRDefault="00BB65D9" w:rsidP="00466904">
      <w:pPr>
        <w:suppressAutoHyphens w:val="0"/>
        <w:autoSpaceDN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19</w:t>
      </w:r>
      <w:r w:rsidR="00466904" w:rsidRPr="00494069">
        <w:rPr>
          <w:rFonts w:asciiTheme="minorHAnsi" w:hAnsiTheme="minorHAnsi"/>
          <w:sz w:val="22"/>
          <w:szCs w:val="22"/>
        </w:rPr>
        <w:t>. Umowa zostaj</w:t>
      </w:r>
      <w:r w:rsidR="008E4817" w:rsidRPr="00494069">
        <w:rPr>
          <w:rFonts w:asciiTheme="minorHAnsi" w:hAnsiTheme="minorHAnsi"/>
          <w:sz w:val="22"/>
          <w:szCs w:val="22"/>
        </w:rPr>
        <w:t>e zawarta na czas określony tj.</w:t>
      </w:r>
      <w:r w:rsidR="00466904" w:rsidRPr="00494069">
        <w:rPr>
          <w:rFonts w:asciiTheme="minorHAnsi" w:hAnsiTheme="minorHAnsi"/>
          <w:sz w:val="22"/>
          <w:szCs w:val="22"/>
        </w:rPr>
        <w:t xml:space="preserve"> </w:t>
      </w:r>
      <w:r w:rsidR="008C0870">
        <w:rPr>
          <w:rFonts w:asciiTheme="minorHAnsi" w:hAnsiTheme="minorHAnsi"/>
          <w:sz w:val="22"/>
          <w:szCs w:val="22"/>
        </w:rPr>
        <w:t>na okres 12</w:t>
      </w:r>
      <w:r w:rsidR="008E4817" w:rsidRPr="00494069">
        <w:rPr>
          <w:rFonts w:asciiTheme="minorHAnsi" w:hAnsiTheme="minorHAnsi"/>
          <w:sz w:val="22"/>
          <w:szCs w:val="22"/>
        </w:rPr>
        <w:t xml:space="preserve"> miesięcy, </w:t>
      </w:r>
      <w:r w:rsidR="001910AC">
        <w:rPr>
          <w:rFonts w:asciiTheme="minorHAnsi" w:hAnsiTheme="minorHAnsi"/>
          <w:sz w:val="22"/>
          <w:szCs w:val="22"/>
        </w:rPr>
        <w:t xml:space="preserve">począwszy </w:t>
      </w:r>
      <w:r w:rsidR="008C0870" w:rsidRPr="004A4EA3">
        <w:rPr>
          <w:rFonts w:asciiTheme="minorHAnsi" w:hAnsiTheme="minorHAnsi"/>
          <w:sz w:val="22"/>
          <w:szCs w:val="22"/>
        </w:rPr>
        <w:t>od</w:t>
      </w:r>
      <w:r w:rsidR="001910AC">
        <w:rPr>
          <w:rFonts w:asciiTheme="minorHAnsi" w:hAnsiTheme="minorHAnsi"/>
          <w:sz w:val="22"/>
          <w:szCs w:val="22"/>
        </w:rPr>
        <w:t xml:space="preserve"> dnia</w:t>
      </w:r>
      <w:r w:rsidR="008C0870" w:rsidRPr="004A4EA3">
        <w:rPr>
          <w:rFonts w:asciiTheme="minorHAnsi" w:hAnsiTheme="minorHAnsi"/>
          <w:sz w:val="22"/>
          <w:szCs w:val="22"/>
        </w:rPr>
        <w:t xml:space="preserve"> 1 st</w:t>
      </w:r>
      <w:r w:rsidR="000B733C" w:rsidRPr="004A4EA3">
        <w:rPr>
          <w:rFonts w:asciiTheme="minorHAnsi" w:hAnsiTheme="minorHAnsi"/>
          <w:sz w:val="22"/>
          <w:szCs w:val="22"/>
        </w:rPr>
        <w:t>y</w:t>
      </w:r>
      <w:r w:rsidR="008C0870" w:rsidRPr="004A4EA3">
        <w:rPr>
          <w:rFonts w:asciiTheme="minorHAnsi" w:hAnsiTheme="minorHAnsi"/>
          <w:sz w:val="22"/>
          <w:szCs w:val="22"/>
        </w:rPr>
        <w:t>cznia</w:t>
      </w:r>
      <w:r w:rsidR="000B733C" w:rsidRPr="004A4EA3">
        <w:rPr>
          <w:rFonts w:asciiTheme="minorHAnsi" w:hAnsiTheme="minorHAnsi"/>
          <w:sz w:val="22"/>
          <w:szCs w:val="22"/>
        </w:rPr>
        <w:t xml:space="preserve"> 2019 roku.</w:t>
      </w:r>
    </w:p>
    <w:p w:rsidR="00466904" w:rsidRPr="00494069" w:rsidRDefault="00466904" w:rsidP="00466904">
      <w:pPr>
        <w:suppressAutoHyphens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BB65D9" w:rsidP="00466904">
      <w:pPr>
        <w:suppressAutoHyphens w:val="0"/>
        <w:autoSpaceDN w:val="0"/>
        <w:jc w:val="both"/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  <w:u w:val="single"/>
        </w:rPr>
        <w:t>20</w:t>
      </w:r>
      <w:r w:rsidR="00466904" w:rsidRPr="00494069">
        <w:rPr>
          <w:rFonts w:asciiTheme="minorHAnsi" w:hAnsiTheme="minorHAnsi"/>
          <w:i/>
          <w:sz w:val="22"/>
          <w:szCs w:val="22"/>
          <w:u w:val="single"/>
        </w:rPr>
        <w:t>. Umowa może zostać rozwiązana przez Zamawiającego za trzymiesięcznym okresem wypowiedzenia ze skutkiem na koniec miesiąca kalendarzowego w przypadku rażącego naruszenia przez wykonawcę warunków umowy</w:t>
      </w:r>
      <w:r w:rsidR="008C0870">
        <w:rPr>
          <w:rFonts w:asciiTheme="minorHAnsi" w:hAnsiTheme="minorHAnsi"/>
          <w:i/>
          <w:sz w:val="22"/>
          <w:szCs w:val="22"/>
          <w:u w:val="single"/>
        </w:rPr>
        <w:t>.</w:t>
      </w:r>
    </w:p>
    <w:p w:rsidR="00466904" w:rsidRPr="00494069" w:rsidRDefault="00466904" w:rsidP="00466904">
      <w:pPr>
        <w:rPr>
          <w:rFonts w:asciiTheme="minorHAnsi" w:hAnsiTheme="minorHAnsi"/>
        </w:rPr>
      </w:pPr>
    </w:p>
    <w:p w:rsidR="00466904" w:rsidRDefault="00BB65D9" w:rsidP="0046690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</w:t>
      </w:r>
      <w:r w:rsidR="00466904" w:rsidRPr="00494069">
        <w:rPr>
          <w:rFonts w:asciiTheme="minorHAnsi" w:hAnsiTheme="minorHAnsi"/>
          <w:sz w:val="22"/>
          <w:szCs w:val="22"/>
        </w:rPr>
        <w:t xml:space="preserve">. W razie wystąpienia istotnej zmiany okoliczności powodującej, że wykonanie umowy nie leży </w:t>
      </w:r>
      <w:r w:rsidR="008E4817" w:rsidRPr="00494069">
        <w:rPr>
          <w:rFonts w:asciiTheme="minorHAnsi" w:hAnsiTheme="minorHAnsi"/>
          <w:sz w:val="22"/>
          <w:szCs w:val="22"/>
        </w:rPr>
        <w:br/>
      </w:r>
      <w:r w:rsidR="00466904" w:rsidRPr="00494069">
        <w:rPr>
          <w:rFonts w:asciiTheme="minorHAnsi" w:hAnsiTheme="minorHAnsi"/>
          <w:sz w:val="22"/>
          <w:szCs w:val="22"/>
        </w:rPr>
        <w:t xml:space="preserve">w interesie publicznym, czego nie można było przewidzieć w chwili zawarcia umowy, Zamawiający może odstąpić od umowy w terminie 30 dni od powzięcia wiadomości o tych okolicznościach. </w:t>
      </w:r>
      <w:r w:rsidR="008E4817" w:rsidRPr="00494069">
        <w:rPr>
          <w:rFonts w:asciiTheme="minorHAnsi" w:hAnsiTheme="minorHAnsi"/>
          <w:sz w:val="22"/>
          <w:szCs w:val="22"/>
        </w:rPr>
        <w:br/>
      </w:r>
      <w:r w:rsidR="00466904" w:rsidRPr="00494069">
        <w:rPr>
          <w:rFonts w:asciiTheme="minorHAnsi" w:hAnsiTheme="minorHAnsi"/>
          <w:sz w:val="22"/>
          <w:szCs w:val="22"/>
        </w:rPr>
        <w:t>W takim przypadku Wykonawca może żądać wyłącznie wynagrodzenia należnego za dostawy i usługi wykonane do dnia odstąpienia od umowy.</w:t>
      </w:r>
    </w:p>
    <w:p w:rsidR="003D4660" w:rsidRDefault="003D4660" w:rsidP="00466904">
      <w:pPr>
        <w:jc w:val="both"/>
        <w:rPr>
          <w:rFonts w:asciiTheme="minorHAnsi" w:hAnsiTheme="minorHAnsi"/>
          <w:sz w:val="22"/>
          <w:szCs w:val="22"/>
        </w:rPr>
      </w:pPr>
    </w:p>
    <w:p w:rsidR="00CC576A" w:rsidRPr="00040E4D" w:rsidRDefault="00BB65D9" w:rsidP="00040E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22</w:t>
      </w:r>
      <w:r w:rsidR="003D4660">
        <w:rPr>
          <w:rFonts w:asciiTheme="minorHAnsi" w:hAnsiTheme="minorHAnsi"/>
          <w:sz w:val="22"/>
          <w:szCs w:val="22"/>
        </w:rPr>
        <w:t>. Do niniejszej Umowy będą miały zastosowanie przepisy o podwykonawstwie – art. 143b i 143c ustawy Prawo zamówień publicznych</w:t>
      </w:r>
    </w:p>
    <w:sectPr w:rsidR="00CC576A" w:rsidRPr="00040E4D" w:rsidSect="001E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EB2"/>
    <w:multiLevelType w:val="hybridMultilevel"/>
    <w:tmpl w:val="CD7C8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C62F0"/>
    <w:multiLevelType w:val="hybridMultilevel"/>
    <w:tmpl w:val="C0843E9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B671C"/>
    <w:multiLevelType w:val="hybridMultilevel"/>
    <w:tmpl w:val="ED6271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DCB66A5"/>
    <w:multiLevelType w:val="hybridMultilevel"/>
    <w:tmpl w:val="9320A3BA"/>
    <w:name w:val="WW8Num332"/>
    <w:lvl w:ilvl="0" w:tplc="9BE4E8A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37BBF"/>
    <w:multiLevelType w:val="hybridMultilevel"/>
    <w:tmpl w:val="60BC617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B6CEB"/>
    <w:multiLevelType w:val="hybridMultilevel"/>
    <w:tmpl w:val="6576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5F95"/>
    <w:multiLevelType w:val="hybridMultilevel"/>
    <w:tmpl w:val="613C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0711"/>
    <w:rsid w:val="00040E4D"/>
    <w:rsid w:val="00083530"/>
    <w:rsid w:val="000B733C"/>
    <w:rsid w:val="001121BB"/>
    <w:rsid w:val="001910AC"/>
    <w:rsid w:val="001D2227"/>
    <w:rsid w:val="001E2DA8"/>
    <w:rsid w:val="001F0B7D"/>
    <w:rsid w:val="00346401"/>
    <w:rsid w:val="003D4660"/>
    <w:rsid w:val="0045303C"/>
    <w:rsid w:val="00455A71"/>
    <w:rsid w:val="00466904"/>
    <w:rsid w:val="00494069"/>
    <w:rsid w:val="004A4EA3"/>
    <w:rsid w:val="004E0711"/>
    <w:rsid w:val="00583FBA"/>
    <w:rsid w:val="007074AF"/>
    <w:rsid w:val="00741874"/>
    <w:rsid w:val="008C0870"/>
    <w:rsid w:val="008E0471"/>
    <w:rsid w:val="008E4817"/>
    <w:rsid w:val="009C0F07"/>
    <w:rsid w:val="009C798E"/>
    <w:rsid w:val="009F5BDB"/>
    <w:rsid w:val="00A52503"/>
    <w:rsid w:val="00A622D6"/>
    <w:rsid w:val="00AE474E"/>
    <w:rsid w:val="00BA5F98"/>
    <w:rsid w:val="00BB65D9"/>
    <w:rsid w:val="00C95269"/>
    <w:rsid w:val="00CC576A"/>
    <w:rsid w:val="00E5284F"/>
    <w:rsid w:val="00E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66F3E-16F0-4CC0-8803-06D992E6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8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24</cp:revision>
  <cp:lastPrinted>2017-05-29T12:10:00Z</cp:lastPrinted>
  <dcterms:created xsi:type="dcterms:W3CDTF">2015-04-07T13:12:00Z</dcterms:created>
  <dcterms:modified xsi:type="dcterms:W3CDTF">2018-12-07T08:22:00Z</dcterms:modified>
</cp:coreProperties>
</file>